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spacing w:line="480" w:lineRule="auto"/>
        <w:jc w:val="left"/>
        <w:rPr>
          <w:rFonts w:hint="eastAsia" w:ascii="仿宋_GB2312" w:eastAsia="仿宋_GB2312"/>
          <w:sz w:val="32"/>
          <w:szCs w:val="32"/>
        </w:rPr>
      </w:pPr>
    </w:p>
    <w:p>
      <w:pPr>
        <w:spacing w:line="480" w:lineRule="auto"/>
        <w:jc w:val="center"/>
        <w:rPr>
          <w:rFonts w:hint="eastAsia" w:ascii="宋体" w:hAnsi="宋体" w:eastAsia="宋体" w:cs="宋体"/>
          <w:b/>
          <w:bCs/>
          <w:sz w:val="44"/>
          <w:szCs w:val="44"/>
        </w:rPr>
      </w:pPr>
      <w:r>
        <w:rPr>
          <w:rFonts w:hint="eastAsia" w:ascii="宋体" w:hAnsi="宋体" w:eastAsia="宋体" w:cs="宋体"/>
          <w:b/>
          <w:bCs/>
          <w:sz w:val="44"/>
          <w:szCs w:val="44"/>
        </w:rPr>
        <w:t>浙江省保安协会关于开展浙江省首届保安高峰论坛论文征集活动的通知</w:t>
      </w:r>
    </w:p>
    <w:p>
      <w:pPr>
        <w:spacing w:line="480" w:lineRule="auto"/>
        <w:jc w:val="center"/>
        <w:rPr>
          <w:rFonts w:hint="eastAsia" w:ascii="宋体" w:hAnsi="宋体" w:eastAsia="宋体" w:cs="宋体"/>
          <w:b/>
          <w:bCs/>
          <w:sz w:val="44"/>
          <w:szCs w:val="44"/>
        </w:rPr>
      </w:pPr>
    </w:p>
    <w:p>
      <w:pPr>
        <w:spacing w:line="480" w:lineRule="auto"/>
        <w:jc w:val="center"/>
        <w:rPr>
          <w:rFonts w:hint="eastAsia" w:ascii="仿宋_GB2312" w:eastAsia="仿宋_GB2312"/>
          <w:b/>
          <w:bCs/>
          <w:sz w:val="30"/>
          <w:szCs w:val="30"/>
        </w:rPr>
      </w:pPr>
      <w:r>
        <w:rPr>
          <w:rFonts w:hint="eastAsia" w:ascii="仿宋_GB2312" w:eastAsia="仿宋_GB2312"/>
          <w:b/>
          <w:bCs/>
          <w:sz w:val="30"/>
          <w:szCs w:val="30"/>
        </w:rPr>
        <w:t>浙保协[2020]33号</w:t>
      </w:r>
    </w:p>
    <w:p>
      <w:pPr>
        <w:spacing w:line="480" w:lineRule="auto"/>
        <w:jc w:val="left"/>
        <w:rPr>
          <w:rFonts w:hint="eastAsia" w:ascii="仿宋_GB2312" w:eastAsia="仿宋_GB2312"/>
          <w:sz w:val="32"/>
          <w:szCs w:val="32"/>
        </w:rPr>
      </w:pPr>
      <w:r>
        <w:rPr>
          <w:rFonts w:hint="eastAsia" w:ascii="仿宋_GB2312" w:eastAsia="仿宋_GB2312"/>
          <w:sz w:val="32"/>
          <w:szCs w:val="32"/>
        </w:rPr>
        <w:t>各市、县（区、市）保安协会，各会员：</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为深入贯彻习近平总书记提出的“加强和创新社会治理，完善中国特色社会主义社会治理体系，努力建设更高水平的平安中国”讲话精神，进一步推进国家治理体系和治理能力现代化，结合协会成立30周年主题活动，经研究，决定以“保安新时代 智慧新升级”为主题，举办全省首届保安高峰论坛，通过权威对话、专家解读，探讨保安行业现状，展望行业前景。为使论坛论文全面深刻反映保安行业发展经验和创新成果，进一步提升保安行业的理论水平和创新能力，现就论文征集活动有关事宜通知如下：</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一、论文选题</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本届论文论题应以习近平新时代中国特色社会主义思想为指导，以坚持社会责任、服务社会安全稳定、服务社会经济发展、推动行业建设发展为核心，围绕党建引领、行业发展、警保联动、智安社区、科技赋能等主题进行选题。为便于论文作者选题，协会特别遴选了 20个参考题目（附件1）。</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二、论文评审</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（一）论文评审程序。论文的初审由各推荐单位负责，复审和终审由浙江省保安协会秘书处负责，从本次征文中将最终筛选出若干论文进行现场发言交流。</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（二）届时组织现场试讲，试讲事宜另行通知。</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（三）印发论文集。论文征集结束后，对筛选出在论坛发言和书面交流的论文进行整理、审核，组织编发论文集。</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三、文章要求</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（一）贴近现实、有理有据、观点独到、符合论文格式（附件2）；文章字数不少于2000字。</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（二）本届论坛不征集已在公开刊物上发表的论文。</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四、相关事项</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（一）请各市保安协会认真组织本市保安企业、科研院校等有关部门积极投稿，每市推荐3至5篇论文；各专业委员会分别推荐不少于2篇论文，全国、省级优秀（先进）保安企业要带头撰写论文。</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（二）论文征集截止日期为7月31日。</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（三）请将论文电子稿发送至协会邮箱：zjbaoan@126.com。</w:t>
      </w:r>
    </w:p>
    <w:p>
      <w:pPr>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联系人：庄蕾蕾 0571-86013221，13738134348（556081）</w:t>
      </w:r>
    </w:p>
    <w:p>
      <w:pPr>
        <w:spacing w:line="480" w:lineRule="auto"/>
        <w:jc w:val="left"/>
        <w:rPr>
          <w:rFonts w:hint="eastAsia" w:ascii="仿宋_GB2312" w:eastAsia="仿宋_GB2312"/>
          <w:sz w:val="32"/>
          <w:szCs w:val="32"/>
        </w:rPr>
      </w:pPr>
    </w:p>
    <w:p>
      <w:pPr>
        <w:spacing w:line="480" w:lineRule="auto"/>
        <w:jc w:val="left"/>
        <w:rPr>
          <w:rFonts w:hint="eastAsia" w:ascii="仿宋_GB2312" w:eastAsia="仿宋_GB2312"/>
          <w:sz w:val="32"/>
          <w:szCs w:val="32"/>
        </w:rPr>
      </w:pPr>
      <w:r>
        <w:rPr>
          <w:rFonts w:hint="eastAsia" w:ascii="仿宋_GB2312" w:eastAsia="仿宋_GB2312"/>
          <w:sz w:val="32"/>
          <w:szCs w:val="32"/>
        </w:rPr>
        <w:t xml:space="preserve"> </w:t>
      </w:r>
    </w:p>
    <w:p>
      <w:pPr>
        <w:spacing w:line="480" w:lineRule="auto"/>
        <w:jc w:val="left"/>
        <w:rPr>
          <w:rFonts w:hint="eastAsia" w:ascii="仿宋_GB2312" w:eastAsia="仿宋_GB2312"/>
          <w:sz w:val="32"/>
          <w:szCs w:val="32"/>
        </w:rPr>
      </w:pPr>
      <w:r>
        <w:rPr>
          <w:rFonts w:hint="eastAsia" w:ascii="仿宋_GB2312" w:eastAsia="仿宋_GB2312"/>
          <w:sz w:val="32"/>
          <w:szCs w:val="32"/>
        </w:rPr>
        <w:t>附件：1.浙江省首届保安高峰论坛论文参考题目</w:t>
      </w:r>
    </w:p>
    <w:p>
      <w:pPr>
        <w:spacing w:line="480" w:lineRule="auto"/>
        <w:jc w:val="left"/>
        <w:rPr>
          <w:rFonts w:hint="eastAsia" w:ascii="仿宋_GB2312" w:eastAsia="仿宋_GB2312"/>
          <w:sz w:val="32"/>
          <w:szCs w:val="32"/>
        </w:rPr>
      </w:pPr>
    </w:p>
    <w:p>
      <w:pPr>
        <w:spacing w:line="480" w:lineRule="auto"/>
        <w:jc w:val="left"/>
        <w:rPr>
          <w:rFonts w:hint="eastAsia" w:ascii="仿宋_GB2312" w:eastAsia="仿宋_GB2312"/>
          <w:sz w:val="32"/>
          <w:szCs w:val="32"/>
        </w:rPr>
      </w:pPr>
      <w:r>
        <w:rPr>
          <w:rFonts w:hint="eastAsia" w:ascii="仿宋_GB2312" w:eastAsia="仿宋_GB2312"/>
          <w:sz w:val="32"/>
          <w:szCs w:val="32"/>
        </w:rPr>
        <w:t xml:space="preserve">      2.论文格式</w:t>
      </w:r>
    </w:p>
    <w:p>
      <w:pPr>
        <w:spacing w:line="480" w:lineRule="auto"/>
        <w:jc w:val="left"/>
        <w:rPr>
          <w:rFonts w:hint="eastAsia" w:ascii="仿宋_GB2312" w:eastAsia="仿宋_GB2312"/>
          <w:sz w:val="32"/>
          <w:szCs w:val="32"/>
        </w:rPr>
      </w:pPr>
    </w:p>
    <w:p>
      <w:pPr>
        <w:spacing w:line="480" w:lineRule="auto"/>
        <w:jc w:val="left"/>
        <w:rPr>
          <w:rFonts w:hint="eastAsia" w:ascii="仿宋_GB2312" w:eastAsia="仿宋_GB2312"/>
          <w:sz w:val="32"/>
          <w:szCs w:val="32"/>
        </w:rPr>
      </w:pPr>
      <w:r>
        <w:rPr>
          <w:rFonts w:hint="eastAsia" w:ascii="仿宋_GB2312" w:eastAsia="仿宋_GB2312"/>
          <w:sz w:val="32"/>
          <w:szCs w:val="32"/>
        </w:rPr>
        <w:t xml:space="preserve"> </w:t>
      </w:r>
    </w:p>
    <w:p>
      <w:pPr>
        <w:spacing w:line="480" w:lineRule="auto"/>
        <w:jc w:val="right"/>
        <w:rPr>
          <w:rFonts w:hint="eastAsia" w:ascii="仿宋_GB2312" w:eastAsia="仿宋_GB2312"/>
          <w:sz w:val="32"/>
          <w:szCs w:val="32"/>
        </w:rPr>
      </w:pPr>
      <w:r>
        <w:rPr>
          <w:rFonts w:hint="eastAsia" w:ascii="仿宋_GB2312" w:eastAsia="仿宋_GB2312"/>
          <w:sz w:val="32"/>
          <w:szCs w:val="32"/>
        </w:rPr>
        <w:t xml:space="preserve">浙江省保安协会    </w:t>
      </w:r>
    </w:p>
    <w:p>
      <w:pPr>
        <w:spacing w:line="480" w:lineRule="auto"/>
        <w:jc w:val="right"/>
        <w:rPr>
          <w:rFonts w:hint="eastAsia" w:ascii="仿宋_GB2312" w:eastAsia="仿宋_GB2312"/>
          <w:sz w:val="32"/>
          <w:szCs w:val="32"/>
        </w:rPr>
      </w:pPr>
      <w:r>
        <w:rPr>
          <w:rFonts w:hint="eastAsia" w:ascii="仿宋_GB2312" w:eastAsia="仿宋_GB2312"/>
          <w:sz w:val="32"/>
          <w:szCs w:val="32"/>
        </w:rPr>
        <w:t>2020年5月1</w:t>
      </w:r>
      <w:bookmarkStart w:id="0" w:name="_GoBack"/>
      <w:bookmarkEnd w:id="0"/>
      <w:r>
        <w:rPr>
          <w:rFonts w:hint="eastAsia" w:ascii="仿宋_GB2312" w:eastAsia="仿宋_GB2312"/>
          <w:sz w:val="32"/>
          <w:szCs w:val="32"/>
        </w:rPr>
        <w:t xml:space="preserve">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十全十美体">
    <w:panose1 w:val="02010600010101010101"/>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63675"/>
    <w:rsid w:val="06F6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2020-05-12T02:07:00Z</dcterms:created>
  <dc:creator>Administrator</dc:creator>
  <cp:lastModifiedBy>Administrator</cp:lastModifiedBy>
  <dcterms:modified xsi:type="dcterms:W3CDTF">2020-05-12T02:11:13Z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